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67B" w:rsidRPr="0087467B" w:rsidRDefault="0087467B" w:rsidP="0087467B">
      <w:pPr>
        <w:shd w:val="clear" w:color="auto" w:fill="FFFFFF"/>
        <w:spacing w:after="250" w:line="275" w:lineRule="atLeast"/>
        <w:jc w:val="center"/>
        <w:textAlignment w:val="baseline"/>
        <w:outlineLvl w:val="0"/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</w:pPr>
      <w:r w:rsidRPr="0087467B"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  <w:t xml:space="preserve">ПАМЯТКА </w:t>
      </w:r>
      <w:r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  <w:t>П</w:t>
      </w:r>
      <w:r w:rsidRPr="0087467B">
        <w:rPr>
          <w:rFonts w:ascii="Arial" w:eastAsia="Times New Roman" w:hAnsi="Arial" w:cs="Arial"/>
          <w:b/>
          <w:bCs/>
          <w:caps/>
          <w:kern w:val="36"/>
          <w:sz w:val="25"/>
          <w:szCs w:val="25"/>
          <w:lang w:eastAsia="ru-RU"/>
        </w:rPr>
        <w:t>О ПРОФИЛАКТИКЕ ОСТРЫХ КИШЕЧНЫХ ИНФЕКЦИЙ (ОКИ)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Профилактике кишечных инфекционных заболеваний уделяется огромное внимание. На этом пути достигнуты определенные успехи, однако кишечные инфекции и сегодня остаются одной из серьезнейших проблем здравоохранения.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В структуре инфекционной патологии кишечные инфекции составляют около 20%, нанося значительный экономический ущерб.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К острым кишечным инфекциям относятся:</w:t>
      </w:r>
      <w:r w:rsidRPr="0087467B">
        <w:rPr>
          <w:rFonts w:ascii="Arial" w:eastAsia="Times New Roman" w:hAnsi="Arial" w:cs="Arial"/>
          <w:sz w:val="18"/>
          <w:szCs w:val="18"/>
          <w:lang w:eastAsia="ru-RU"/>
        </w:rPr>
        <w:t>  дизентерия, сальмонеллез, гастроэнтерит,  вирусный гепатит</w:t>
      </w:r>
      <w:proofErr w:type="gram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 А</w:t>
      </w:r>
      <w:proofErr w:type="gram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, пищевые </w:t>
      </w:r>
      <w:proofErr w:type="spell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токсикоинфекции</w:t>
      </w:r>
      <w:proofErr w:type="spell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, брюшной тиф и паратифы. В последние годы возросла роль вирусов в возникновении острых кишечных инфекций: </w:t>
      </w:r>
      <w:proofErr w:type="spell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ротавирусный</w:t>
      </w:r>
      <w:proofErr w:type="spell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 гастроэнтерит, инфекция </w:t>
      </w:r>
      <w:proofErr w:type="spell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норволк-вирусная</w:t>
      </w:r>
      <w:proofErr w:type="spell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 (эпидемический вирусный гастроэнтерит) в народе известные как «кишечный грипп, ОРВИ с кишечным синдромом».   Острые кишечные инфекции могут встречаться в любое время года: вирусные, чаще в холодное время, с ростом заболеваемости гриппом и ОРВИ, пик заболеваемости бактериальными инфекциями приходится на летний сезон. Большинство возбудителей кишечных инфекций отличаются высокой устойчивостью. Например: возбудители брюшного тифа и паратифов остаются жизнеспособными в молоке более 70 дней, в воде несколько месяцев. </w:t>
      </w:r>
      <w:proofErr w:type="spellStart"/>
      <w:proofErr w:type="gram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Дизент</w:t>
      </w:r>
      <w:proofErr w:type="spellEnd"/>
      <w:r w:rsidRPr="0087467B">
        <w:rPr>
          <w:rFonts w:ascii="Arial" w:eastAsia="Times New Roman" w:hAnsi="Arial" w:cs="Arial"/>
          <w:b/>
          <w:bCs/>
          <w:sz w:val="18"/>
          <w:lang w:eastAsia="ru-RU"/>
        </w:rPr>
        <w:t> </w:t>
      </w:r>
      <w:proofErr w:type="spell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ерийные</w:t>
      </w:r>
      <w:proofErr w:type="spellEnd"/>
      <w:proofErr w:type="gram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 микробы живут и размножаются в молоке около 6 дней, в речной воде сохраняются до 35 дней, вирусы сохраняют жизнеспособность на различных объектах окружающей среды от 10-15 дней до 1 месяца, в фекалиях - до 7 месяцев.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Как проявляются кишечные инфекции?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Как правило, они начинаются остро, с повышения температуры, жидкого стула, болей в животе, может быть тошнота и рвота.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Основные распространители кишечных инфекций - больные люди. Опасными могут быть не только те, у кого кишечное расстройство ярко выражено, но и люди больные настолько </w:t>
      </w:r>
      <w:proofErr w:type="gram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л</w:t>
      </w:r>
      <w:r w:rsidRPr="0087467B">
        <w:rPr>
          <w:rFonts w:ascii="Arial" w:eastAsia="Times New Roman" w:hAnsi="Arial" w:cs="Arial"/>
          <w:b/>
          <w:bCs/>
          <w:sz w:val="18"/>
          <w:lang w:eastAsia="ru-RU"/>
        </w:rPr>
        <w:t> </w:t>
      </w:r>
      <w:proofErr w:type="spell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егко</w:t>
      </w:r>
      <w:proofErr w:type="spellEnd"/>
      <w:proofErr w:type="gram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, что они даже не обращаются за медицинской помощью. Именно среди них особенно часто обнаруживаются носители заразных микробов. Не менее опасны практически здоровые </w:t>
      </w:r>
      <w:proofErr w:type="spell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бактерионосители</w:t>
      </w:r>
      <w:proofErr w:type="spell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>, ведь их не изолируют, они широко и свободно общаются с другими людьми и, не считая себя способными заражать, не соблюдают мер предосторожности.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При всех кишечных инфекциях наиболее заразны выделения больного. Недуг же развивается лишь в том случае, когда микроб попадает в организм через рот. В большинстве случаев в этом повинны наши собственные руки. Сначала микробы попадают на них - достаточно для этого взяться за ручку дверей или спускового устройства туалета, прикоснуться к предметам, которыми пользовался больной, и позабыть о необходимости вымыть руки! С загрязненных рук микробы могут попасть в пищевые продукты. В фарше, мясе, холодных закусках, молоке, молочных продуктах, кремовых изделиях, салатах условия для жизни и размножения кишечных микробов самые благоприятные. При этом сами эти зараженные продукты кажутся вполне свежими, пригодными к еде. Вот почему всем, кто готовит пищу, надо соблюдать большую осторожность. Соблюдение правил приготовления пищи и хранения продуктов - важная защитная мера. В каждом доме надо иметь отдельные доски для разделки сырого и вареного мяса, рыбы, овощей. Если пользоваться одной доской, одним и тем же ножом, в уже сваренные продукты могут быть внесены опасные микробы. Уже через два-три часа они при комнатной температуре размножаются </w:t>
      </w:r>
      <w:proofErr w:type="gram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и</w:t>
      </w:r>
      <w:proofErr w:type="gram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 достигнут такого количество, которое способно вызвать заболевание.</w:t>
      </w:r>
      <w:r w:rsidRPr="0087467B">
        <w:rPr>
          <w:rFonts w:ascii="Arial" w:eastAsia="Times New Roman" w:hAnsi="Arial" w:cs="Arial"/>
          <w:sz w:val="18"/>
          <w:szCs w:val="18"/>
          <w:lang w:eastAsia="ru-RU"/>
        </w:rPr>
        <w:br/>
        <w:t>В связи с этим следует напомнить: продукты, особенно вареные, необходимо хранить на холоде, всячески оберегать их от мух и перед едой подвергать термической обработке.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Еще один важный путь передачи возбудителей - загрязненная вода. В жаркие месяцы большую осторожность должны проявлять все, кто выезжает отдыхать за город - всегда следует брать с собой запас кипяченой воды, чтобы не приходилось пользоваться непроверенными источниками. Купленные на рынках овощи и фрукты необходимо промывать кипяченой водой. Заразиться можно и купаясь в реке, пруде, озере, ведь, нередко при этом люди заглатывают воду.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Самый надежный путь предупредить распространение кишечных заболеваний - заранее обезвредить источник инфекции. Вот почему своевременное обращение в лечебное учреждение при </w:t>
      </w:r>
      <w:proofErr w:type="gram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любом</w:t>
      </w:r>
      <w:proofErr w:type="gramEnd"/>
      <w:r w:rsidRPr="0087467B">
        <w:rPr>
          <w:rFonts w:ascii="Arial" w:eastAsia="Times New Roman" w:hAnsi="Arial" w:cs="Arial"/>
          <w:sz w:val="18"/>
          <w:szCs w:val="18"/>
          <w:lang w:eastAsia="ru-RU"/>
        </w:rPr>
        <w:t xml:space="preserve"> расстройстве желудочно-кишечного тракта приобретает исключительное значение. Врач может при необходимости изолировать больного, провести дезинфекцию, начать лечение.</w:t>
      </w:r>
    </w:p>
    <w:p w:rsidR="0087467B" w:rsidRPr="0087467B" w:rsidRDefault="0087467B" w:rsidP="0087467B">
      <w:pPr>
        <w:shd w:val="clear" w:color="auto" w:fill="FFFFFF"/>
        <w:spacing w:after="250" w:line="275" w:lineRule="atLeast"/>
        <w:jc w:val="center"/>
        <w:textAlignment w:val="baseline"/>
        <w:outlineLvl w:val="2"/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</w:pPr>
      <w:r w:rsidRPr="0087467B">
        <w:rPr>
          <w:rFonts w:ascii="Arial" w:eastAsia="Times New Roman" w:hAnsi="Arial" w:cs="Arial"/>
          <w:b/>
          <w:bCs/>
          <w:caps/>
          <w:sz w:val="20"/>
          <w:szCs w:val="20"/>
          <w:lang w:eastAsia="ru-RU"/>
        </w:rPr>
        <w:t>ОСТРЫЕ КИШЕЧНЫЕ ИНФЕКЦИИ У ДЕТЕЙ, ИХ ПРОФИЛАКТИКА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sz w:val="18"/>
          <w:lang w:eastAsia="ru-RU"/>
        </w:rPr>
        <w:t>Памятка для родителей.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Острые кишечные инфекционные заболевания являются самыми массовыми заболеваниями детей дошкольного и школьного возраста, особенно в летний период. </w:t>
      </w:r>
      <w:r w:rsidRPr="0087467B">
        <w:rPr>
          <w:rFonts w:ascii="Arial" w:eastAsia="Times New Roman" w:hAnsi="Arial" w:cs="Arial"/>
          <w:sz w:val="18"/>
          <w:szCs w:val="18"/>
          <w:lang w:eastAsia="ru-RU"/>
        </w:rPr>
        <w:br/>
      </w:r>
      <w:proofErr w:type="gramStart"/>
      <w:r w:rsidRPr="0087467B">
        <w:rPr>
          <w:rFonts w:ascii="Arial" w:eastAsia="Times New Roman" w:hAnsi="Arial" w:cs="Arial"/>
          <w:sz w:val="18"/>
          <w:szCs w:val="18"/>
          <w:lang w:eastAsia="ru-RU"/>
        </w:rPr>
        <w:t>Возбудителями кишечных инфекций могут быть: бактерии (сальмонеллез, дизентерия, холера), их токсины (ботулизм), а также вирусы.</w:t>
      </w:r>
      <w:proofErr w:type="gramEnd"/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Причиной острых кишечных инфекций являются несколько групп микроорганизмов: бактерии, вирусы и простейшие. Источником инфекции является человек или животное.</w:t>
      </w:r>
      <w:r w:rsidRPr="0087467B">
        <w:rPr>
          <w:rFonts w:ascii="Tahoma" w:eastAsia="Times New Roman" w:hAnsi="Tahoma" w:cs="Tahoma"/>
          <w:noProof/>
          <w:sz w:val="18"/>
          <w:szCs w:val="18"/>
          <w:lang w:eastAsia="ru-RU"/>
        </w:rPr>
        <w:drawing>
          <wp:inline distT="0" distB="0" distL="0" distR="0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Ведущие пути передачи:</w:t>
      </w:r>
    </w:p>
    <w:p w:rsidR="0087467B" w:rsidRPr="0087467B" w:rsidRDefault="0087467B" w:rsidP="0087467B">
      <w:pPr>
        <w:numPr>
          <w:ilvl w:val="0"/>
          <w:numId w:val="1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b/>
          <w:bCs/>
          <w:sz w:val="18"/>
          <w:lang w:eastAsia="ru-RU"/>
        </w:rPr>
        <w:t>контактно-бытово</w:t>
      </w:r>
      <w:proofErr w:type="gramStart"/>
      <w:r w:rsidRPr="0087467B">
        <w:rPr>
          <w:rFonts w:ascii="Tahoma" w:eastAsia="Times New Roman" w:hAnsi="Tahoma" w:cs="Tahoma"/>
          <w:b/>
          <w:bCs/>
          <w:sz w:val="18"/>
          <w:lang w:eastAsia="ru-RU"/>
        </w:rPr>
        <w:t>й</w:t>
      </w: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(</w:t>
      </w:r>
      <w:proofErr w:type="gram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через загрязненные предметы обихода, игрушки, соску, грязные руки)</w:t>
      </w:r>
    </w:p>
    <w:p w:rsidR="0087467B" w:rsidRPr="0087467B" w:rsidRDefault="0087467B" w:rsidP="0087467B">
      <w:pPr>
        <w:numPr>
          <w:ilvl w:val="0"/>
          <w:numId w:val="1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proofErr w:type="gramStart"/>
      <w:r w:rsidRPr="0087467B">
        <w:rPr>
          <w:rFonts w:ascii="Tahoma" w:eastAsia="Times New Roman" w:hAnsi="Tahoma" w:cs="Tahoma"/>
          <w:b/>
          <w:bCs/>
          <w:sz w:val="18"/>
          <w:lang w:eastAsia="ru-RU"/>
        </w:rPr>
        <w:t>пищевой</w:t>
      </w:r>
      <w:proofErr w:type="gram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 (при употреблении в пищу недостаточно обработанные, недоброкачественные продукты питания)</w:t>
      </w:r>
    </w:p>
    <w:p w:rsidR="0087467B" w:rsidRPr="0087467B" w:rsidRDefault="0087467B" w:rsidP="0087467B">
      <w:pPr>
        <w:numPr>
          <w:ilvl w:val="0"/>
          <w:numId w:val="1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b/>
          <w:bCs/>
          <w:sz w:val="18"/>
          <w:lang w:eastAsia="ru-RU"/>
        </w:rPr>
        <w:t>водны</w:t>
      </w:r>
      <w:proofErr w:type="gramStart"/>
      <w:r w:rsidRPr="0087467B">
        <w:rPr>
          <w:rFonts w:ascii="Tahoma" w:eastAsia="Times New Roman" w:hAnsi="Tahoma" w:cs="Tahoma"/>
          <w:b/>
          <w:bCs/>
          <w:sz w:val="18"/>
          <w:lang w:eastAsia="ru-RU"/>
        </w:rPr>
        <w:t>й</w:t>
      </w: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(</w:t>
      </w:r>
      <w:proofErr w:type="gram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при питье некипяченой воды, купании в открытых водоемах)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В организм здорового человека возбудители кишечной инфекции попадают через рот: вместе с пищей, водой или через грязные руки. Например, дизентерия может начаться, если попить воду из-под крана, парное (некипяченое) молоко. Кишечную палочку можно съесть вместе с некачественным кефиром или йогуртом. Возбудители сальмонеллеза попадают к человеку через любые зараженные продукты: куриное мясо и яйца, вареную колбасу, плохо промытые или вымытые грязной водой овощи и зелень.      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После попадания микробов в организм заболевание начинается через 6-48 часов.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Предрасполагающими факторами для возникновения кишечных инфекций являются:</w:t>
      </w:r>
    </w:p>
    <w:p w:rsidR="0087467B" w:rsidRPr="0087467B" w:rsidRDefault="0087467B" w:rsidP="0087467B">
      <w:pPr>
        <w:numPr>
          <w:ilvl w:val="0"/>
          <w:numId w:val="2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летнее время года — повышенная температура воздуха способствует размножению возбудителей в воде, почве, продуктах;</w:t>
      </w:r>
    </w:p>
    <w:p w:rsidR="0087467B" w:rsidRPr="0087467B" w:rsidRDefault="0087467B" w:rsidP="0087467B">
      <w:pPr>
        <w:numPr>
          <w:ilvl w:val="0"/>
          <w:numId w:val="2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proofErr w:type="spellStart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иммунодефицитные</w:t>
      </w:r>
      <w:proofErr w:type="spell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 состояния у детей;</w:t>
      </w:r>
    </w:p>
    <w:p w:rsidR="0087467B" w:rsidRPr="0087467B" w:rsidRDefault="0087467B" w:rsidP="0087467B">
      <w:pPr>
        <w:numPr>
          <w:ilvl w:val="0"/>
          <w:numId w:val="2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перинатальная патология центральной нервной системы.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Входными воротами и органо</w:t>
      </w:r>
      <w:proofErr w:type="gramStart"/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м-</w:t>
      </w:r>
      <w:proofErr w:type="gramEnd"/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«мишенью» является желудочно-кишечный тракт.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Основные группы симптомов заболевания следующие:</w:t>
      </w:r>
    </w:p>
    <w:p w:rsidR="0087467B" w:rsidRPr="0087467B" w:rsidRDefault="0087467B" w:rsidP="0087467B">
      <w:pPr>
        <w:numPr>
          <w:ilvl w:val="0"/>
          <w:numId w:val="3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лихорадка, слабость, снижение аппетита</w:t>
      </w:r>
    </w:p>
    <w:p w:rsidR="0087467B" w:rsidRPr="0087467B" w:rsidRDefault="0087467B" w:rsidP="0087467B">
      <w:pPr>
        <w:numPr>
          <w:ilvl w:val="0"/>
          <w:numId w:val="3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диарея, рвота, вздутие живота</w:t>
      </w:r>
    </w:p>
    <w:p w:rsidR="0087467B" w:rsidRPr="0087467B" w:rsidRDefault="0087467B" w:rsidP="0087467B">
      <w:pPr>
        <w:numPr>
          <w:ilvl w:val="0"/>
          <w:numId w:val="3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боли в животе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Грозным симптомом, говорящим о крайней тяжести заболевания, является отсутствие мочи у ребенка более 6 часов.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Обратите внимание!</w:t>
      </w:r>
    </w:p>
    <w:p w:rsidR="0087467B" w:rsidRPr="0087467B" w:rsidRDefault="0087467B" w:rsidP="0087467B">
      <w:pPr>
        <w:shd w:val="clear" w:color="auto" w:fill="FFFFFF"/>
        <w:spacing w:after="275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При диарее, сопровождающейся болями в животе, признаками интоксикации:</w:t>
      </w:r>
    </w:p>
    <w:p w:rsidR="0087467B" w:rsidRPr="0087467B" w:rsidRDefault="0087467B" w:rsidP="0087467B">
      <w:pPr>
        <w:numPr>
          <w:ilvl w:val="0"/>
          <w:numId w:val="4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Не применяйте болеутоляющие препараты — это может сильно затруднить диагностику. Болеутоляющие лекарства могут скрыть проявления хирургических болезней (аппендицита, острого холецистита и других);</w:t>
      </w:r>
    </w:p>
    <w:p w:rsidR="0087467B" w:rsidRPr="0087467B" w:rsidRDefault="0087467B" w:rsidP="0087467B">
      <w:pPr>
        <w:numPr>
          <w:ilvl w:val="0"/>
          <w:numId w:val="4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Нельзя применять грелку, т.к. это может усилить воспаление и спровоцировать резкое ухудшение состояния ребёнка;</w:t>
      </w:r>
    </w:p>
    <w:p w:rsidR="0087467B" w:rsidRPr="0087467B" w:rsidRDefault="0087467B" w:rsidP="0087467B">
      <w:pPr>
        <w:numPr>
          <w:ilvl w:val="0"/>
          <w:numId w:val="4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Не делайте клизму с горячей водой, особенно при </w:t>
      </w:r>
      <w:proofErr w:type="gramStart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повышении</w:t>
      </w:r>
      <w:proofErr w:type="gram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 температуры.</w:t>
      </w:r>
    </w:p>
    <w:p w:rsidR="0087467B" w:rsidRPr="0087467B" w:rsidRDefault="0087467B" w:rsidP="0087467B">
      <w:pPr>
        <w:numPr>
          <w:ilvl w:val="0"/>
          <w:numId w:val="4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Не давайте ребенку при </w:t>
      </w:r>
      <w:proofErr w:type="gramStart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поносе</w:t>
      </w:r>
      <w:proofErr w:type="gram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 вяжущих (закрепляющих) средств — </w:t>
      </w:r>
      <w:proofErr w:type="spellStart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имодиум</w:t>
      </w:r>
      <w:proofErr w:type="spell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, </w:t>
      </w:r>
      <w:proofErr w:type="spellStart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лопедиум</w:t>
      </w:r>
      <w:proofErr w:type="spell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 и т.д.., в этом случае течение болезни может осложниться, т.к. вместо ускоренного выведения токсинов из организма, вы спровоцируете их накопление.</w:t>
      </w:r>
    </w:p>
    <w:p w:rsidR="0087467B" w:rsidRPr="0087467B" w:rsidRDefault="0087467B" w:rsidP="0087467B">
      <w:pPr>
        <w:numPr>
          <w:ilvl w:val="0"/>
          <w:numId w:val="4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При инфекционных заболеваниях, протекающих с повышением температуры, поносом, рвотой; подозрении на хирургическое заболевание ни в коем случае нельзя применять гомеопатические средства. Такие состояния требуют консультации врача и общепринятой терапии; промедление в назначении традиционных лекарств может привести к печальным последствиям.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i/>
          <w:iCs/>
          <w:sz w:val="18"/>
          <w:lang w:eastAsia="ru-RU"/>
        </w:rPr>
        <w:t>Итак, чтобы избежать острых кишечных инфекций у детей следует: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строго соблюдать правила личной гигиены, чаще и тщательно мыть руки с мылом, особенно - перед едой и после посещения туалета;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использовать кипяченую, </w:t>
      </w:r>
      <w:proofErr w:type="spellStart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бутилированную</w:t>
      </w:r>
      <w:proofErr w:type="spell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 или воду гарантированного качества;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овощи, фрукты, ягоды тщательно мыть перед употреблением под проточной водопроводной водой, а для маленьких детей – кипяченой;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использовать только чистую упаковку (полиэтилен, контейнеры для пищевых продуктов и т.п.);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не приобретать продукты питания у случайных лиц или в местах несанкционированной торговли;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соблюдать правила гигиены при </w:t>
      </w:r>
      <w:proofErr w:type="gramStart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приготовлении</w:t>
      </w:r>
      <w:proofErr w:type="gramEnd"/>
      <w:r w:rsidRPr="0087467B">
        <w:rPr>
          <w:rFonts w:ascii="Tahoma" w:eastAsia="Times New Roman" w:hAnsi="Tahoma" w:cs="Tahoma"/>
          <w:sz w:val="18"/>
          <w:szCs w:val="18"/>
          <w:lang w:eastAsia="ru-RU"/>
        </w:rPr>
        <w:t xml:space="preserve"> горячих и холодных блюд, сроки годности и условия хранения пищевых продуктов, особенно скоропортящихся, сырые продукты и готовую пищу следует хранить раздельно;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тщательно прожаривать или проваривать продукты, особенно мясо, птицу, яйца и морские продукты;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lastRenderedPageBreak/>
        <w:t>скоропортящиеся продукты и готовую пищу следует хранить только в холодильнике при температуре 2-6?С;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не смешивать свежеприготовленную пищу с остатками от предыдущего дня, но если готовая пища остается на другой день, то перед употреблением ее необходимо подвергнуть термической обработке (прокипятить или прожарить).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не скапливать мусор и пищевые отходы, не допускайте появления мух и тараканов;</w:t>
      </w:r>
    </w:p>
    <w:p w:rsidR="0087467B" w:rsidRPr="0087467B" w:rsidRDefault="0087467B" w:rsidP="0087467B">
      <w:pPr>
        <w:numPr>
          <w:ilvl w:val="0"/>
          <w:numId w:val="5"/>
        </w:numPr>
        <w:spacing w:after="0" w:line="275" w:lineRule="atLeast"/>
        <w:ind w:left="200"/>
        <w:jc w:val="both"/>
        <w:textAlignment w:val="baseline"/>
        <w:rPr>
          <w:rFonts w:ascii="Tahoma" w:eastAsia="Times New Roman" w:hAnsi="Tahoma" w:cs="Tahoma"/>
          <w:sz w:val="18"/>
          <w:szCs w:val="18"/>
          <w:lang w:eastAsia="ru-RU"/>
        </w:rPr>
      </w:pPr>
      <w:r w:rsidRPr="0087467B">
        <w:rPr>
          <w:rFonts w:ascii="Tahoma" w:eastAsia="Times New Roman" w:hAnsi="Tahoma" w:cs="Tahoma"/>
          <w:sz w:val="18"/>
          <w:szCs w:val="18"/>
          <w:lang w:eastAsia="ru-RU"/>
        </w:rPr>
        <w:t>постоянно поддерживать чистоту в жилище и соблюдать правила личной гигиены, не давать маленьким детям некипяченое разливное молоко, сырые яйца, использовать для приготовления пищи только свежие продукты.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both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sz w:val="18"/>
          <w:szCs w:val="18"/>
          <w:lang w:eastAsia="ru-RU"/>
        </w:rPr>
        <w:t>Итак, чтобы уберечься от острых кишечных инфекций, достаточно соблюдать </w:t>
      </w:r>
      <w:r w:rsidRPr="0087467B">
        <w:rPr>
          <w:rFonts w:ascii="Arial" w:eastAsia="Times New Roman" w:hAnsi="Arial" w:cs="Arial"/>
          <w:sz w:val="18"/>
          <w:szCs w:val="18"/>
          <w:bdr w:val="none" w:sz="0" w:space="0" w:color="auto" w:frame="1"/>
          <w:lang w:eastAsia="ru-RU"/>
        </w:rPr>
        <w:t>следующие несложные правила</w:t>
      </w:r>
      <w:r w:rsidRPr="0087467B">
        <w:rPr>
          <w:rFonts w:ascii="Arial" w:eastAsia="Times New Roman" w:hAnsi="Arial" w:cs="Arial"/>
          <w:sz w:val="18"/>
          <w:szCs w:val="18"/>
          <w:lang w:eastAsia="ru-RU"/>
        </w:rPr>
        <w:t>: пить воду и молоко в кипяченом виде, мыть овощи и фрукты горячей водой, оберегать от мух пищевые продукты, соблюдать правила и сроки хранения пищевых продуктов, мыть руки перед едой и не грызть ногти. </w:t>
      </w:r>
      <w:r w:rsidRPr="0087467B">
        <w:rPr>
          <w:rFonts w:ascii="Arial" w:eastAsia="Times New Roman" w:hAnsi="Arial" w:cs="Arial"/>
          <w:sz w:val="18"/>
          <w:szCs w:val="18"/>
          <w:lang w:eastAsia="ru-RU"/>
        </w:rPr>
        <w:br/>
        <w:t>Если, несмотря на все меры предосторожности, все же появляются первые признаки острых кишечных инфекций (тошнота, многократная рвота, понос, схваткообразные боли в животе, боли в области желудка), необходимо сразу обратиться за медицинской помощью. Только врач может правильно назначить лечение и определить необходимые меры профилактики болезни для лиц, контактирующих с больными. Самолечение опасно для самого больного, т.к. в результате несвоевременного, неправильного лечения развиваются хронические формы болезни.</w:t>
      </w:r>
    </w:p>
    <w:p w:rsidR="0087467B" w:rsidRPr="0087467B" w:rsidRDefault="0087467B" w:rsidP="0087467B">
      <w:pPr>
        <w:shd w:val="clear" w:color="auto" w:fill="FFFFFF"/>
        <w:spacing w:after="0" w:line="225" w:lineRule="atLeast"/>
        <w:jc w:val="center"/>
        <w:textAlignment w:val="baseline"/>
        <w:rPr>
          <w:rFonts w:ascii="Arial" w:eastAsia="Times New Roman" w:hAnsi="Arial" w:cs="Arial"/>
          <w:sz w:val="18"/>
          <w:szCs w:val="18"/>
          <w:lang w:eastAsia="ru-RU"/>
        </w:rPr>
      </w:pPr>
      <w:r w:rsidRPr="0087467B">
        <w:rPr>
          <w:rFonts w:ascii="Arial" w:eastAsia="Times New Roman" w:hAnsi="Arial" w:cs="Arial"/>
          <w:b/>
          <w:bCs/>
          <w:sz w:val="18"/>
          <w:lang w:eastAsia="ru-RU"/>
        </w:rPr>
        <w:t>Желаем здоровья Вам и Вашим детям!!!</w:t>
      </w:r>
    </w:p>
    <w:p w:rsidR="00BC18C1" w:rsidRPr="0087467B" w:rsidRDefault="00BC18C1"/>
    <w:sectPr w:rsidR="00BC18C1" w:rsidRPr="0087467B" w:rsidSect="0087467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1F83"/>
    <w:multiLevelType w:val="multilevel"/>
    <w:tmpl w:val="5CBAC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6F7CC6"/>
    <w:multiLevelType w:val="multilevel"/>
    <w:tmpl w:val="2C1EE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3011B6"/>
    <w:multiLevelType w:val="multilevel"/>
    <w:tmpl w:val="57362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6871A3"/>
    <w:multiLevelType w:val="multilevel"/>
    <w:tmpl w:val="9FB6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13468F"/>
    <w:multiLevelType w:val="multilevel"/>
    <w:tmpl w:val="5752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467B"/>
    <w:rsid w:val="004848F6"/>
    <w:rsid w:val="0087467B"/>
    <w:rsid w:val="00A84D9A"/>
    <w:rsid w:val="00BC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18C1"/>
  </w:style>
  <w:style w:type="paragraph" w:styleId="1">
    <w:name w:val="heading 1"/>
    <w:basedOn w:val="a"/>
    <w:link w:val="10"/>
    <w:uiPriority w:val="9"/>
    <w:qFormat/>
    <w:rsid w:val="0087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74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4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746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7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67B"/>
    <w:rPr>
      <w:b/>
      <w:bCs/>
    </w:rPr>
  </w:style>
  <w:style w:type="character" w:styleId="a5">
    <w:name w:val="Emphasis"/>
    <w:basedOn w:val="a0"/>
    <w:uiPriority w:val="20"/>
    <w:qFormat/>
    <w:rsid w:val="0087467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74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4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6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1423</Words>
  <Characters>8113</Characters>
  <Application>Microsoft Office Word</Application>
  <DocSecurity>0</DocSecurity>
  <Lines>67</Lines>
  <Paragraphs>19</Paragraphs>
  <ScaleCrop>false</ScaleCrop>
  <Company/>
  <LinksUpToDate>false</LinksUpToDate>
  <CharactersWithSpaces>9517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2020-01-16T11:37:00Z</dcterms:created>
  <dcterms:modified xsi:type="dcterms:W3CDTF">2020-01-16T11:39:00Z</dcterms:modified>
</cp:coreProperties>
</file>